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1915"/>
        <w:gridCol w:w="1916"/>
        <w:gridCol w:w="1915"/>
        <w:gridCol w:w="1915"/>
        <w:gridCol w:w="7114"/>
      </w:tblGrid>
      <w:tr w:rsidR="006E1B41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6E1B41" w:rsidRPr="00C05A18" w:rsidRDefault="006E1B41" w:rsidP="006E1B41">
            <w:pPr>
              <w:jc w:val="center"/>
              <w:rPr>
                <w:color w:val="555555"/>
                <w:sz w:val="24"/>
                <w:szCs w:val="24"/>
              </w:rPr>
            </w:pPr>
            <w:proofErr w:type="spellStart"/>
            <w:r w:rsidRPr="002B05B9">
              <w:rPr>
                <w:sz w:val="24"/>
                <w:szCs w:val="24"/>
              </w:rPr>
              <w:t>Одноставочные</w:t>
            </w:r>
            <w:proofErr w:type="spellEnd"/>
            <w:r w:rsidRPr="0078507D">
              <w:rPr>
                <w:sz w:val="24"/>
                <w:szCs w:val="24"/>
              </w:rPr>
              <w:t xml:space="preserve"> тарифы </w:t>
            </w:r>
            <w:r w:rsidR="00B82CEF">
              <w:rPr>
                <w:sz w:val="24"/>
                <w:szCs w:val="24"/>
              </w:rPr>
              <w:t>на питьевую воду</w:t>
            </w:r>
            <w:r w:rsidR="00B82CEF" w:rsidRPr="0078507D">
              <w:rPr>
                <w:sz w:val="24"/>
                <w:szCs w:val="24"/>
              </w:rPr>
              <w:t xml:space="preserve"> в сфере </w:t>
            </w:r>
            <w:r w:rsidR="00B82CEF">
              <w:rPr>
                <w:sz w:val="24"/>
                <w:szCs w:val="24"/>
              </w:rPr>
              <w:t xml:space="preserve">водоснабжения </w:t>
            </w:r>
            <w:r>
              <w:rPr>
                <w:sz w:val="24"/>
                <w:szCs w:val="24"/>
              </w:rPr>
              <w:t>для</w:t>
            </w:r>
            <w:r>
              <w:rPr>
                <w:rFonts w:eastAsia="Calibri"/>
                <w:sz w:val="24"/>
                <w:szCs w:val="24"/>
              </w:rPr>
              <w:t xml:space="preserve"> общества</w:t>
            </w:r>
            <w:r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>
              <w:rPr>
                <w:rFonts w:eastAsia="Calibri"/>
                <w:sz w:val="24"/>
                <w:szCs w:val="24"/>
              </w:rPr>
              <w:t xml:space="preserve">ственностью «ПриобьСтройГарант», осуществляющее свою деятельность </w:t>
            </w:r>
            <w:r w:rsidRPr="00C05A18">
              <w:rPr>
                <w:rFonts w:eastAsia="Calibri"/>
                <w:sz w:val="24"/>
                <w:szCs w:val="24"/>
              </w:rPr>
              <w:t>на территории сельского поселения Перегребное Октябрьского района на 202</w:t>
            </w:r>
            <w:r>
              <w:rPr>
                <w:rFonts w:eastAsia="Calibri"/>
                <w:sz w:val="24"/>
                <w:szCs w:val="24"/>
              </w:rPr>
              <w:t>1</w:t>
            </w:r>
            <w:r w:rsidRPr="00C05A18">
              <w:rPr>
                <w:rFonts w:eastAsia="Calibri"/>
                <w:sz w:val="24"/>
                <w:szCs w:val="24"/>
              </w:rPr>
              <w:t>-202</w:t>
            </w:r>
            <w:r>
              <w:rPr>
                <w:rFonts w:eastAsia="Calibri"/>
                <w:sz w:val="24"/>
                <w:szCs w:val="24"/>
              </w:rPr>
              <w:t>5</w:t>
            </w:r>
            <w:r w:rsidRPr="00C05A18">
              <w:rPr>
                <w:rFonts w:eastAsia="Calibri"/>
                <w:sz w:val="24"/>
                <w:szCs w:val="24"/>
              </w:rPr>
              <w:t xml:space="preserve"> годы</w:t>
            </w:r>
          </w:p>
        </w:tc>
      </w:tr>
      <w:tr w:rsidR="006E1B41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6E1B41" w:rsidRPr="002B05B9" w:rsidRDefault="006E1B41" w:rsidP="00254142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 w:rsidR="00254142">
              <w:rPr>
                <w:sz w:val="24"/>
                <w:szCs w:val="24"/>
              </w:rPr>
              <w:t>питьевую воду (подъём воды, водоподготовка, транспортировка воды)</w:t>
            </w:r>
          </w:p>
        </w:tc>
      </w:tr>
      <w:tr w:rsidR="006E1B41" w:rsidTr="00A23738">
        <w:trPr>
          <w:trHeight w:val="454"/>
        </w:trPr>
        <w:tc>
          <w:tcPr>
            <w:tcW w:w="1101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6E1B41" w:rsidRPr="00E929BF" w:rsidRDefault="006E1B41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6E1B41" w:rsidRDefault="006E1B41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6E1B41" w:rsidTr="00A23738">
        <w:trPr>
          <w:trHeight w:val="454"/>
        </w:trPr>
        <w:tc>
          <w:tcPr>
            <w:tcW w:w="1101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6E1B41" w:rsidTr="00A23738">
        <w:trPr>
          <w:trHeight w:val="690"/>
        </w:trPr>
        <w:tc>
          <w:tcPr>
            <w:tcW w:w="1101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6E1B41" w:rsidRPr="00A27443" w:rsidRDefault="00254142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111,63</w:t>
            </w:r>
          </w:p>
        </w:tc>
        <w:tc>
          <w:tcPr>
            <w:tcW w:w="1916" w:type="dxa"/>
            <w:vAlign w:val="center"/>
          </w:tcPr>
          <w:p w:rsidR="006E1B41" w:rsidRPr="00A27443" w:rsidRDefault="00254142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115,14</w:t>
            </w:r>
          </w:p>
        </w:tc>
        <w:tc>
          <w:tcPr>
            <w:tcW w:w="1915" w:type="dxa"/>
            <w:vAlign w:val="center"/>
          </w:tcPr>
          <w:p w:rsidR="006E1B41" w:rsidRPr="00A27443" w:rsidRDefault="00254142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133,96</w:t>
            </w:r>
          </w:p>
        </w:tc>
        <w:tc>
          <w:tcPr>
            <w:tcW w:w="1915" w:type="dxa"/>
            <w:vAlign w:val="center"/>
          </w:tcPr>
          <w:p w:rsidR="006E1B41" w:rsidRPr="00A27443" w:rsidRDefault="00254142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138,17</w:t>
            </w:r>
          </w:p>
        </w:tc>
        <w:tc>
          <w:tcPr>
            <w:tcW w:w="7114" w:type="dxa"/>
            <w:vAlign w:val="center"/>
          </w:tcPr>
          <w:p w:rsidR="006E1B41" w:rsidRPr="00E929BF" w:rsidRDefault="006E1B41" w:rsidP="00A23738">
            <w:pPr>
              <w:rPr>
                <w:sz w:val="20"/>
              </w:rPr>
            </w:pPr>
            <w:r>
              <w:rPr>
                <w:sz w:val="20"/>
              </w:rPr>
              <w:t>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 w:rsidR="00957C80">
              <w:rPr>
                <w:sz w:val="20"/>
              </w:rPr>
              <w:t xml:space="preserve"> Приложение 1</w:t>
            </w:r>
          </w:p>
        </w:tc>
      </w:tr>
      <w:tr w:rsidR="00364398" w:rsidTr="00364398">
        <w:trPr>
          <w:trHeight w:val="454"/>
        </w:trPr>
        <w:tc>
          <w:tcPr>
            <w:tcW w:w="1101" w:type="dxa"/>
            <w:vAlign w:val="center"/>
          </w:tcPr>
          <w:p w:rsidR="00364398" w:rsidRDefault="00364398" w:rsidP="001B459F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364398" w:rsidRPr="000F0A3A" w:rsidRDefault="00364398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3830" w:type="dxa"/>
            <w:gridSpan w:val="2"/>
            <w:vAlign w:val="center"/>
          </w:tcPr>
          <w:p w:rsidR="00364398" w:rsidRPr="000F0A3A" w:rsidRDefault="00364398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 w:val="restart"/>
            <w:vAlign w:val="center"/>
          </w:tcPr>
          <w:p w:rsidR="00364398" w:rsidRDefault="00364398" w:rsidP="00A23738">
            <w:pPr>
              <w:rPr>
                <w:sz w:val="20"/>
              </w:rPr>
            </w:pPr>
            <w:proofErr w:type="gramStart"/>
            <w:r w:rsidRPr="004F3C63">
              <w:rPr>
                <w:sz w:val="20"/>
              </w:rPr>
              <w:t xml:space="preserve">№ 69-нп от 11.11.2021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от  26.11.2020 г. № 67-нп  "Об установлении тарифов в сфере холодного водоснабжения и водоотведения для ООО "ПриобьСтройГарант"</w:t>
            </w:r>
            <w:proofErr w:type="gramEnd"/>
          </w:p>
        </w:tc>
      </w:tr>
      <w:tr w:rsidR="00364398" w:rsidTr="00DB692D">
        <w:trPr>
          <w:trHeight w:val="690"/>
        </w:trPr>
        <w:tc>
          <w:tcPr>
            <w:tcW w:w="1101" w:type="dxa"/>
            <w:vAlign w:val="center"/>
          </w:tcPr>
          <w:p w:rsidR="00364398" w:rsidRDefault="00364398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831" w:type="dxa"/>
            <w:gridSpan w:val="2"/>
            <w:vAlign w:val="center"/>
          </w:tcPr>
          <w:p w:rsidR="00364398" w:rsidRPr="00C05A18" w:rsidRDefault="00364398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116,85**</w:t>
            </w:r>
          </w:p>
        </w:tc>
        <w:tc>
          <w:tcPr>
            <w:tcW w:w="3830" w:type="dxa"/>
            <w:gridSpan w:val="2"/>
            <w:vAlign w:val="center"/>
          </w:tcPr>
          <w:p w:rsidR="00364398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116,85**</w:t>
            </w:r>
          </w:p>
        </w:tc>
        <w:tc>
          <w:tcPr>
            <w:tcW w:w="7114" w:type="dxa"/>
            <w:vMerge/>
            <w:vAlign w:val="center"/>
          </w:tcPr>
          <w:p w:rsidR="00364398" w:rsidRDefault="00364398" w:rsidP="00A23738">
            <w:pPr>
              <w:rPr>
                <w:sz w:val="20"/>
              </w:rPr>
            </w:pPr>
          </w:p>
        </w:tc>
      </w:tr>
      <w:tr w:rsidR="0000014E" w:rsidTr="00364398">
        <w:trPr>
          <w:trHeight w:val="454"/>
        </w:trPr>
        <w:tc>
          <w:tcPr>
            <w:tcW w:w="1101" w:type="dxa"/>
            <w:vAlign w:val="center"/>
          </w:tcPr>
          <w:p w:rsidR="0000014E" w:rsidRPr="000F0A3A" w:rsidRDefault="0000014E" w:rsidP="001B459F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00014E" w:rsidRPr="000F0A3A" w:rsidRDefault="0000014E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00014E" w:rsidRPr="000F0A3A" w:rsidRDefault="0000014E" w:rsidP="000001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30.11</w:t>
            </w:r>
          </w:p>
        </w:tc>
        <w:tc>
          <w:tcPr>
            <w:tcW w:w="1915" w:type="dxa"/>
            <w:vAlign w:val="center"/>
          </w:tcPr>
          <w:p w:rsidR="0000014E" w:rsidRPr="000F0A3A" w:rsidRDefault="0000014E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00014E" w:rsidRPr="000F0A3A" w:rsidRDefault="0000014E" w:rsidP="000001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30.11</w:t>
            </w:r>
          </w:p>
        </w:tc>
        <w:tc>
          <w:tcPr>
            <w:tcW w:w="7114" w:type="dxa"/>
            <w:vMerge w:val="restart"/>
            <w:vAlign w:val="center"/>
          </w:tcPr>
          <w:p w:rsidR="0000014E" w:rsidRDefault="0000014E" w:rsidP="0009269F">
            <w:pPr>
              <w:jc w:val="both"/>
              <w:rPr>
                <w:sz w:val="20"/>
              </w:rPr>
            </w:pPr>
            <w:r w:rsidRPr="004F3C63">
              <w:rPr>
                <w:sz w:val="20"/>
              </w:rPr>
              <w:t xml:space="preserve">№ </w:t>
            </w:r>
            <w:r>
              <w:rPr>
                <w:sz w:val="20"/>
              </w:rPr>
              <w:t>84</w:t>
            </w:r>
            <w:r w:rsidRPr="004F3C63">
              <w:rPr>
                <w:sz w:val="20"/>
              </w:rPr>
              <w:t xml:space="preserve">-нп от </w:t>
            </w:r>
            <w:r>
              <w:rPr>
                <w:sz w:val="20"/>
              </w:rPr>
              <w:t>25</w:t>
            </w:r>
            <w:r w:rsidRPr="004F3C63">
              <w:rPr>
                <w:sz w:val="20"/>
              </w:rPr>
              <w:t xml:space="preserve">.11.2021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>
              <w:rPr>
                <w:sz w:val="20"/>
              </w:rPr>
              <w:t xml:space="preserve"> 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>)</w:t>
            </w:r>
          </w:p>
        </w:tc>
      </w:tr>
      <w:tr w:rsidR="0000014E" w:rsidTr="00364398">
        <w:trPr>
          <w:trHeight w:val="680"/>
        </w:trPr>
        <w:tc>
          <w:tcPr>
            <w:tcW w:w="1101" w:type="dxa"/>
            <w:vAlign w:val="center"/>
          </w:tcPr>
          <w:p w:rsidR="0000014E" w:rsidRDefault="0000014E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116,85**</w:t>
            </w:r>
          </w:p>
        </w:tc>
        <w:tc>
          <w:tcPr>
            <w:tcW w:w="1916" w:type="dxa"/>
            <w:vAlign w:val="center"/>
          </w:tcPr>
          <w:p w:rsidR="0000014E" w:rsidRPr="00A27443" w:rsidRDefault="0000014E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120,82**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116,85**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120,82**</w:t>
            </w:r>
          </w:p>
        </w:tc>
        <w:tc>
          <w:tcPr>
            <w:tcW w:w="7114" w:type="dxa"/>
            <w:vMerge/>
            <w:vAlign w:val="center"/>
          </w:tcPr>
          <w:p w:rsidR="0000014E" w:rsidRPr="006D46B8" w:rsidRDefault="0000014E" w:rsidP="00A23738">
            <w:pPr>
              <w:rPr>
                <w:sz w:val="20"/>
              </w:rPr>
            </w:pPr>
          </w:p>
        </w:tc>
      </w:tr>
      <w:tr w:rsidR="0000014E" w:rsidTr="009E34E4">
        <w:trPr>
          <w:trHeight w:val="680"/>
        </w:trPr>
        <w:tc>
          <w:tcPr>
            <w:tcW w:w="1101" w:type="dxa"/>
            <w:vAlign w:val="center"/>
          </w:tcPr>
          <w:p w:rsidR="0000014E" w:rsidRDefault="0000014E" w:rsidP="00200BA1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00014E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3830" w:type="dxa"/>
            <w:gridSpan w:val="2"/>
            <w:vAlign w:val="center"/>
          </w:tcPr>
          <w:p w:rsidR="0000014E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7114" w:type="dxa"/>
            <w:vMerge w:val="restart"/>
            <w:vAlign w:val="center"/>
          </w:tcPr>
          <w:p w:rsidR="0000014E" w:rsidRPr="006D46B8" w:rsidRDefault="0000014E" w:rsidP="00A23738">
            <w:pPr>
              <w:rPr>
                <w:sz w:val="20"/>
              </w:rPr>
            </w:pPr>
            <w:r w:rsidRPr="004F3C63">
              <w:rPr>
                <w:sz w:val="20"/>
              </w:rPr>
              <w:t xml:space="preserve">№ </w:t>
            </w:r>
            <w:r>
              <w:rPr>
                <w:sz w:val="20"/>
              </w:rPr>
              <w:t>67</w:t>
            </w:r>
            <w:r w:rsidRPr="004F3C63">
              <w:rPr>
                <w:sz w:val="20"/>
              </w:rPr>
              <w:t xml:space="preserve">-нп от </w:t>
            </w:r>
            <w:r>
              <w:rPr>
                <w:sz w:val="20"/>
              </w:rPr>
              <w:t>17.11.2022</w:t>
            </w:r>
            <w:r w:rsidRPr="004F3C63">
              <w:rPr>
                <w:sz w:val="20"/>
              </w:rPr>
              <w:t xml:space="preserve">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>
              <w:rPr>
                <w:sz w:val="20"/>
              </w:rPr>
              <w:t xml:space="preserve"> 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>)</w:t>
            </w:r>
          </w:p>
        </w:tc>
      </w:tr>
      <w:tr w:rsidR="0000014E" w:rsidTr="00347617">
        <w:trPr>
          <w:trHeight w:val="690"/>
        </w:trPr>
        <w:tc>
          <w:tcPr>
            <w:tcW w:w="1101" w:type="dxa"/>
            <w:vAlign w:val="center"/>
          </w:tcPr>
          <w:p w:rsidR="0000014E" w:rsidRPr="000F0A3A" w:rsidRDefault="0000014E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831" w:type="dxa"/>
            <w:gridSpan w:val="2"/>
            <w:vAlign w:val="center"/>
          </w:tcPr>
          <w:p w:rsidR="0000014E" w:rsidRPr="00A27443" w:rsidRDefault="0000014E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125,89**</w:t>
            </w:r>
          </w:p>
        </w:tc>
        <w:tc>
          <w:tcPr>
            <w:tcW w:w="3830" w:type="dxa"/>
            <w:gridSpan w:val="2"/>
            <w:vAlign w:val="center"/>
          </w:tcPr>
          <w:p w:rsidR="0000014E" w:rsidRPr="00A27443" w:rsidRDefault="0000014E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125,89**</w:t>
            </w:r>
          </w:p>
        </w:tc>
        <w:tc>
          <w:tcPr>
            <w:tcW w:w="7114" w:type="dxa"/>
            <w:vMerge/>
            <w:vAlign w:val="center"/>
          </w:tcPr>
          <w:p w:rsidR="0000014E" w:rsidRDefault="0000014E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00014E" w:rsidTr="00A23738">
        <w:trPr>
          <w:trHeight w:val="690"/>
        </w:trPr>
        <w:tc>
          <w:tcPr>
            <w:tcW w:w="1101" w:type="dxa"/>
            <w:vAlign w:val="center"/>
          </w:tcPr>
          <w:p w:rsidR="0000014E" w:rsidRPr="000F0A3A" w:rsidRDefault="0000014E" w:rsidP="00200BA1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00014E" w:rsidRPr="000F0A3A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00014E" w:rsidRPr="000F0A3A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00014E" w:rsidRPr="000F0A3A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00014E" w:rsidRPr="000F0A3A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00014E" w:rsidRDefault="0000014E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00014E" w:rsidTr="00A23738">
        <w:trPr>
          <w:trHeight w:val="690"/>
        </w:trPr>
        <w:tc>
          <w:tcPr>
            <w:tcW w:w="1101" w:type="dxa"/>
            <w:vAlign w:val="center"/>
          </w:tcPr>
          <w:p w:rsidR="0000014E" w:rsidRDefault="0000014E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125,89**</w:t>
            </w:r>
          </w:p>
        </w:tc>
        <w:tc>
          <w:tcPr>
            <w:tcW w:w="1916" w:type="dxa"/>
            <w:vAlign w:val="center"/>
          </w:tcPr>
          <w:p w:rsidR="0000014E" w:rsidRPr="00A27443" w:rsidRDefault="0000014E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133,81**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125,89**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133,81**</w:t>
            </w:r>
          </w:p>
        </w:tc>
        <w:tc>
          <w:tcPr>
            <w:tcW w:w="7114" w:type="dxa"/>
            <w:vMerge/>
            <w:vAlign w:val="center"/>
          </w:tcPr>
          <w:p w:rsidR="0000014E" w:rsidRDefault="0000014E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00014E" w:rsidTr="00A23738">
        <w:trPr>
          <w:trHeight w:val="690"/>
        </w:trPr>
        <w:tc>
          <w:tcPr>
            <w:tcW w:w="1101" w:type="dxa"/>
            <w:vAlign w:val="center"/>
          </w:tcPr>
          <w:p w:rsidR="0000014E" w:rsidRDefault="0000014E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133,81**</w:t>
            </w:r>
          </w:p>
        </w:tc>
        <w:tc>
          <w:tcPr>
            <w:tcW w:w="1916" w:type="dxa"/>
            <w:vAlign w:val="center"/>
          </w:tcPr>
          <w:p w:rsidR="0000014E" w:rsidRPr="00A27443" w:rsidRDefault="0000014E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135,57**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133,81**</w:t>
            </w:r>
          </w:p>
        </w:tc>
        <w:tc>
          <w:tcPr>
            <w:tcW w:w="1915" w:type="dxa"/>
            <w:vAlign w:val="center"/>
          </w:tcPr>
          <w:p w:rsidR="0000014E" w:rsidRPr="00A27443" w:rsidRDefault="0000014E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135,57**</w:t>
            </w:r>
          </w:p>
        </w:tc>
        <w:tc>
          <w:tcPr>
            <w:tcW w:w="7114" w:type="dxa"/>
            <w:vMerge/>
            <w:vAlign w:val="center"/>
          </w:tcPr>
          <w:p w:rsidR="0000014E" w:rsidRDefault="0000014E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364398" w:rsidRPr="002B05B9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364398" w:rsidRPr="002B05B9" w:rsidRDefault="00364398" w:rsidP="00254142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>
              <w:rPr>
                <w:sz w:val="24"/>
                <w:szCs w:val="24"/>
              </w:rPr>
              <w:t>питьевую воду (подъём воды, водоподготовка)</w:t>
            </w:r>
          </w:p>
        </w:tc>
      </w:tr>
      <w:tr w:rsidR="00364398" w:rsidTr="00A23738">
        <w:trPr>
          <w:trHeight w:val="454"/>
        </w:trPr>
        <w:tc>
          <w:tcPr>
            <w:tcW w:w="1101" w:type="dxa"/>
            <w:vAlign w:val="center"/>
          </w:tcPr>
          <w:p w:rsidR="00364398" w:rsidRPr="000F0A3A" w:rsidRDefault="00364398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364398" w:rsidRDefault="00364398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364398" w:rsidRPr="00E929BF" w:rsidRDefault="00364398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364398" w:rsidRDefault="00364398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364398" w:rsidRDefault="00364398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364398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364398" w:rsidTr="00A23738">
        <w:trPr>
          <w:trHeight w:val="454"/>
        </w:trPr>
        <w:tc>
          <w:tcPr>
            <w:tcW w:w="1101" w:type="dxa"/>
            <w:vAlign w:val="center"/>
          </w:tcPr>
          <w:p w:rsidR="00364398" w:rsidRPr="000F0A3A" w:rsidRDefault="00364398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364398" w:rsidRPr="000F0A3A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364398" w:rsidRPr="000F0A3A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364398" w:rsidRPr="000F0A3A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364398" w:rsidRPr="000F0A3A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364398" w:rsidRDefault="00364398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364398" w:rsidRPr="00E929BF" w:rsidTr="00A23738">
        <w:trPr>
          <w:trHeight w:val="690"/>
        </w:trPr>
        <w:tc>
          <w:tcPr>
            <w:tcW w:w="1101" w:type="dxa"/>
            <w:vAlign w:val="center"/>
          </w:tcPr>
          <w:p w:rsidR="00364398" w:rsidRPr="000F0A3A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364398" w:rsidRPr="00A27443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89,79</w:t>
            </w:r>
          </w:p>
        </w:tc>
        <w:tc>
          <w:tcPr>
            <w:tcW w:w="1916" w:type="dxa"/>
            <w:vAlign w:val="center"/>
          </w:tcPr>
          <w:p w:rsidR="00364398" w:rsidRPr="00A27443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92,49</w:t>
            </w:r>
          </w:p>
        </w:tc>
        <w:tc>
          <w:tcPr>
            <w:tcW w:w="1915" w:type="dxa"/>
            <w:vAlign w:val="center"/>
          </w:tcPr>
          <w:p w:rsidR="00364398" w:rsidRPr="00A27443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107,75</w:t>
            </w:r>
          </w:p>
        </w:tc>
        <w:tc>
          <w:tcPr>
            <w:tcW w:w="1915" w:type="dxa"/>
            <w:vAlign w:val="center"/>
          </w:tcPr>
          <w:p w:rsidR="00364398" w:rsidRPr="00A27443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110,99</w:t>
            </w:r>
          </w:p>
        </w:tc>
        <w:tc>
          <w:tcPr>
            <w:tcW w:w="7114" w:type="dxa"/>
            <w:vAlign w:val="center"/>
          </w:tcPr>
          <w:p w:rsidR="00364398" w:rsidRPr="00E929BF" w:rsidRDefault="00364398" w:rsidP="00A23738">
            <w:pPr>
              <w:rPr>
                <w:sz w:val="20"/>
              </w:rPr>
            </w:pPr>
            <w:r>
              <w:rPr>
                <w:sz w:val="20"/>
              </w:rPr>
              <w:t>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 xml:space="preserve"> Приложение 1</w:t>
            </w:r>
          </w:p>
        </w:tc>
      </w:tr>
      <w:tr w:rsidR="005971F9" w:rsidRPr="00E929BF" w:rsidTr="005971F9">
        <w:trPr>
          <w:trHeight w:val="454"/>
        </w:trPr>
        <w:tc>
          <w:tcPr>
            <w:tcW w:w="1101" w:type="dxa"/>
            <w:vAlign w:val="center"/>
          </w:tcPr>
          <w:p w:rsidR="005971F9" w:rsidRDefault="005971F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5971F9" w:rsidRPr="000F0A3A" w:rsidRDefault="005971F9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3830" w:type="dxa"/>
            <w:gridSpan w:val="2"/>
            <w:vAlign w:val="center"/>
          </w:tcPr>
          <w:p w:rsidR="005971F9" w:rsidRPr="000F0A3A" w:rsidRDefault="005971F9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 w:val="restart"/>
            <w:vAlign w:val="center"/>
          </w:tcPr>
          <w:p w:rsidR="005971F9" w:rsidRDefault="005971F9" w:rsidP="00A23738">
            <w:pPr>
              <w:rPr>
                <w:sz w:val="20"/>
              </w:rPr>
            </w:pPr>
            <w:proofErr w:type="gramStart"/>
            <w:r w:rsidRPr="004F3C63">
              <w:rPr>
                <w:sz w:val="20"/>
              </w:rPr>
              <w:t xml:space="preserve">№ 69-нп от 11.11.2021 года "О внесении изменений в некоторые приказы  </w:t>
            </w:r>
            <w:r w:rsidRPr="004F3C63">
              <w:rPr>
                <w:sz w:val="20"/>
              </w:rPr>
              <w:lastRenderedPageBreak/>
              <w:t xml:space="preserve">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от  26.11.2020 г. № 67-нп  "Об установлении тарифов в сфере холодного водоснабжения и водоотведения для ООО "ПриобьСтройГарант"</w:t>
            </w:r>
            <w:proofErr w:type="gramEnd"/>
          </w:p>
        </w:tc>
      </w:tr>
      <w:tr w:rsidR="005971F9" w:rsidRPr="00E929BF" w:rsidTr="00FC2E64">
        <w:trPr>
          <w:trHeight w:val="690"/>
        </w:trPr>
        <w:tc>
          <w:tcPr>
            <w:tcW w:w="1101" w:type="dxa"/>
            <w:vAlign w:val="center"/>
          </w:tcPr>
          <w:p w:rsidR="005971F9" w:rsidRDefault="005971F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2021</w:t>
            </w:r>
          </w:p>
        </w:tc>
        <w:tc>
          <w:tcPr>
            <w:tcW w:w="3831" w:type="dxa"/>
            <w:gridSpan w:val="2"/>
            <w:vAlign w:val="center"/>
          </w:tcPr>
          <w:p w:rsidR="005971F9" w:rsidRPr="00C05A18" w:rsidRDefault="006740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94,03</w:t>
            </w:r>
            <w:r w:rsidR="005971F9">
              <w:rPr>
                <w:sz w:val="24"/>
                <w:szCs w:val="24"/>
              </w:rPr>
              <w:t>**</w:t>
            </w:r>
          </w:p>
        </w:tc>
        <w:tc>
          <w:tcPr>
            <w:tcW w:w="3830" w:type="dxa"/>
            <w:gridSpan w:val="2"/>
            <w:vAlign w:val="center"/>
          </w:tcPr>
          <w:p w:rsidR="005971F9" w:rsidRDefault="006740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94,03</w:t>
            </w:r>
            <w:r w:rsidR="005971F9">
              <w:rPr>
                <w:sz w:val="24"/>
                <w:szCs w:val="24"/>
              </w:rPr>
              <w:t>**</w:t>
            </w:r>
          </w:p>
        </w:tc>
        <w:tc>
          <w:tcPr>
            <w:tcW w:w="7114" w:type="dxa"/>
            <w:vMerge/>
            <w:vAlign w:val="center"/>
          </w:tcPr>
          <w:p w:rsidR="005971F9" w:rsidRDefault="005971F9" w:rsidP="00A23738">
            <w:pPr>
              <w:rPr>
                <w:sz w:val="20"/>
              </w:rPr>
            </w:pPr>
          </w:p>
        </w:tc>
      </w:tr>
      <w:tr w:rsidR="00B52DD6" w:rsidRPr="00E929BF" w:rsidTr="005971F9">
        <w:trPr>
          <w:trHeight w:val="454"/>
        </w:trPr>
        <w:tc>
          <w:tcPr>
            <w:tcW w:w="1101" w:type="dxa"/>
            <w:vAlign w:val="center"/>
          </w:tcPr>
          <w:p w:rsidR="00B52DD6" w:rsidRPr="000F0A3A" w:rsidRDefault="00B52DD6" w:rsidP="001B459F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1915" w:type="dxa"/>
            <w:vAlign w:val="center"/>
          </w:tcPr>
          <w:p w:rsidR="00B52DD6" w:rsidRPr="000F0A3A" w:rsidRDefault="00B52DD6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B52DD6" w:rsidRPr="000F0A3A" w:rsidRDefault="00B52DD6" w:rsidP="00B52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30.11</w:t>
            </w:r>
          </w:p>
        </w:tc>
        <w:tc>
          <w:tcPr>
            <w:tcW w:w="1915" w:type="dxa"/>
            <w:vAlign w:val="center"/>
          </w:tcPr>
          <w:p w:rsidR="00B52DD6" w:rsidRPr="000F0A3A" w:rsidRDefault="00B52DD6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B52DD6" w:rsidRPr="000F0A3A" w:rsidRDefault="00B52DD6" w:rsidP="00B52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30.11</w:t>
            </w:r>
          </w:p>
        </w:tc>
        <w:tc>
          <w:tcPr>
            <w:tcW w:w="7114" w:type="dxa"/>
            <w:vMerge w:val="restart"/>
            <w:vAlign w:val="center"/>
          </w:tcPr>
          <w:p w:rsidR="00B52DD6" w:rsidRDefault="00B52DD6" w:rsidP="0009269F">
            <w:pPr>
              <w:jc w:val="both"/>
              <w:rPr>
                <w:sz w:val="20"/>
              </w:rPr>
            </w:pPr>
            <w:r w:rsidRPr="004F3C63">
              <w:rPr>
                <w:sz w:val="20"/>
              </w:rPr>
              <w:t xml:space="preserve">№ </w:t>
            </w:r>
            <w:r>
              <w:rPr>
                <w:sz w:val="20"/>
              </w:rPr>
              <w:t>84</w:t>
            </w:r>
            <w:r w:rsidRPr="004F3C63">
              <w:rPr>
                <w:sz w:val="20"/>
              </w:rPr>
              <w:t xml:space="preserve">-нп от </w:t>
            </w:r>
            <w:r>
              <w:rPr>
                <w:sz w:val="20"/>
              </w:rPr>
              <w:t>25</w:t>
            </w:r>
            <w:r w:rsidRPr="004F3C63">
              <w:rPr>
                <w:sz w:val="20"/>
              </w:rPr>
              <w:t xml:space="preserve">.11.2021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>
              <w:rPr>
                <w:sz w:val="20"/>
              </w:rPr>
              <w:t xml:space="preserve"> 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>)</w:t>
            </w:r>
          </w:p>
        </w:tc>
      </w:tr>
      <w:tr w:rsidR="00B52DD6" w:rsidRPr="006D46B8" w:rsidTr="00A23738">
        <w:trPr>
          <w:trHeight w:val="690"/>
        </w:trPr>
        <w:tc>
          <w:tcPr>
            <w:tcW w:w="1101" w:type="dxa"/>
            <w:vAlign w:val="center"/>
          </w:tcPr>
          <w:p w:rsidR="00B52DD6" w:rsidRPr="000F0A3A" w:rsidRDefault="00B52DD6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94,03**</w:t>
            </w:r>
          </w:p>
        </w:tc>
        <w:tc>
          <w:tcPr>
            <w:tcW w:w="1916" w:type="dxa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96,71**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94,03**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96,71**</w:t>
            </w:r>
          </w:p>
        </w:tc>
        <w:tc>
          <w:tcPr>
            <w:tcW w:w="7114" w:type="dxa"/>
            <w:vMerge/>
            <w:vAlign w:val="center"/>
          </w:tcPr>
          <w:p w:rsidR="00B52DD6" w:rsidRPr="006D46B8" w:rsidRDefault="00B52DD6" w:rsidP="00A23738">
            <w:pPr>
              <w:rPr>
                <w:sz w:val="20"/>
              </w:rPr>
            </w:pPr>
          </w:p>
        </w:tc>
      </w:tr>
      <w:tr w:rsidR="00B52DD6" w:rsidRPr="006D46B8" w:rsidTr="00E45659">
        <w:trPr>
          <w:trHeight w:val="690"/>
        </w:trPr>
        <w:tc>
          <w:tcPr>
            <w:tcW w:w="1101" w:type="dxa"/>
            <w:vAlign w:val="center"/>
          </w:tcPr>
          <w:p w:rsidR="00B52DD6" w:rsidRDefault="00B52DD6" w:rsidP="00200BA1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B52DD6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3830" w:type="dxa"/>
            <w:gridSpan w:val="2"/>
            <w:vAlign w:val="center"/>
          </w:tcPr>
          <w:p w:rsidR="00B52DD6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7114" w:type="dxa"/>
            <w:vMerge w:val="restart"/>
            <w:vAlign w:val="center"/>
          </w:tcPr>
          <w:p w:rsidR="00B52DD6" w:rsidRPr="006D46B8" w:rsidRDefault="00B52DD6" w:rsidP="00A23738">
            <w:pPr>
              <w:rPr>
                <w:sz w:val="20"/>
              </w:rPr>
            </w:pPr>
            <w:r w:rsidRPr="004F3C63">
              <w:rPr>
                <w:sz w:val="20"/>
              </w:rPr>
              <w:t xml:space="preserve">№ </w:t>
            </w:r>
            <w:r>
              <w:rPr>
                <w:sz w:val="20"/>
              </w:rPr>
              <w:t>67</w:t>
            </w:r>
            <w:r w:rsidRPr="004F3C63">
              <w:rPr>
                <w:sz w:val="20"/>
              </w:rPr>
              <w:t xml:space="preserve">-нп от </w:t>
            </w:r>
            <w:r>
              <w:rPr>
                <w:sz w:val="20"/>
              </w:rPr>
              <w:t>17.11.2022</w:t>
            </w:r>
            <w:r w:rsidRPr="004F3C63">
              <w:rPr>
                <w:sz w:val="20"/>
              </w:rPr>
              <w:t xml:space="preserve">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>
              <w:rPr>
                <w:sz w:val="20"/>
              </w:rPr>
              <w:t xml:space="preserve"> 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>)</w:t>
            </w:r>
          </w:p>
        </w:tc>
      </w:tr>
      <w:tr w:rsidR="00B52DD6" w:rsidTr="000A35C6">
        <w:trPr>
          <w:trHeight w:val="690"/>
        </w:trPr>
        <w:tc>
          <w:tcPr>
            <w:tcW w:w="1101" w:type="dxa"/>
            <w:vAlign w:val="center"/>
          </w:tcPr>
          <w:p w:rsidR="00B52DD6" w:rsidRPr="000F0A3A" w:rsidRDefault="00B52DD6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831" w:type="dxa"/>
            <w:gridSpan w:val="2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99,97**</w:t>
            </w:r>
          </w:p>
        </w:tc>
        <w:tc>
          <w:tcPr>
            <w:tcW w:w="3830" w:type="dxa"/>
            <w:gridSpan w:val="2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99,97**</w:t>
            </w:r>
          </w:p>
        </w:tc>
        <w:tc>
          <w:tcPr>
            <w:tcW w:w="7114" w:type="dxa"/>
            <w:vMerge/>
            <w:vAlign w:val="center"/>
          </w:tcPr>
          <w:p w:rsidR="00B52DD6" w:rsidRDefault="00B52DD6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B52DD6" w:rsidTr="00A23738">
        <w:trPr>
          <w:trHeight w:val="690"/>
        </w:trPr>
        <w:tc>
          <w:tcPr>
            <w:tcW w:w="1101" w:type="dxa"/>
            <w:vAlign w:val="center"/>
          </w:tcPr>
          <w:p w:rsidR="00B52DD6" w:rsidRPr="000F0A3A" w:rsidRDefault="00B52DD6" w:rsidP="00200BA1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B52DD6" w:rsidRPr="000F0A3A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B52DD6" w:rsidRPr="000F0A3A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B52DD6" w:rsidRPr="000F0A3A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B52DD6" w:rsidRPr="000F0A3A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B52DD6" w:rsidRDefault="00B52DD6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B52DD6" w:rsidTr="00A23738">
        <w:trPr>
          <w:trHeight w:val="690"/>
        </w:trPr>
        <w:tc>
          <w:tcPr>
            <w:tcW w:w="1101" w:type="dxa"/>
            <w:vAlign w:val="center"/>
          </w:tcPr>
          <w:p w:rsidR="00B52DD6" w:rsidRDefault="00B52DD6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99,97**</w:t>
            </w:r>
          </w:p>
        </w:tc>
        <w:tc>
          <w:tcPr>
            <w:tcW w:w="1916" w:type="dxa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105,92**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99,97**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105,92**</w:t>
            </w:r>
          </w:p>
        </w:tc>
        <w:tc>
          <w:tcPr>
            <w:tcW w:w="7114" w:type="dxa"/>
            <w:vMerge/>
            <w:vAlign w:val="center"/>
          </w:tcPr>
          <w:p w:rsidR="00B52DD6" w:rsidRDefault="00B52DD6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B52DD6" w:rsidTr="00A23738">
        <w:trPr>
          <w:trHeight w:val="690"/>
        </w:trPr>
        <w:tc>
          <w:tcPr>
            <w:tcW w:w="1101" w:type="dxa"/>
            <w:vAlign w:val="center"/>
          </w:tcPr>
          <w:p w:rsidR="00B52DD6" w:rsidRDefault="00B52DD6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105,92**</w:t>
            </w:r>
          </w:p>
        </w:tc>
        <w:tc>
          <w:tcPr>
            <w:tcW w:w="1916" w:type="dxa"/>
            <w:vAlign w:val="center"/>
          </w:tcPr>
          <w:p w:rsidR="00B52DD6" w:rsidRPr="00A27443" w:rsidRDefault="00B52DD6" w:rsidP="00092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108,80**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105,92**</w:t>
            </w:r>
          </w:p>
        </w:tc>
        <w:tc>
          <w:tcPr>
            <w:tcW w:w="1915" w:type="dxa"/>
            <w:vAlign w:val="center"/>
          </w:tcPr>
          <w:p w:rsidR="00B52DD6" w:rsidRPr="00A27443" w:rsidRDefault="00B52DD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108,80**</w:t>
            </w:r>
          </w:p>
        </w:tc>
        <w:tc>
          <w:tcPr>
            <w:tcW w:w="7114" w:type="dxa"/>
            <w:vMerge/>
            <w:vAlign w:val="center"/>
          </w:tcPr>
          <w:p w:rsidR="00B52DD6" w:rsidRDefault="00B52DD6" w:rsidP="00A23738">
            <w:pPr>
              <w:jc w:val="center"/>
              <w:rPr>
                <w:sz w:val="24"/>
                <w:szCs w:val="24"/>
              </w:rPr>
            </w:pPr>
          </w:p>
        </w:tc>
      </w:tr>
    </w:tbl>
    <w:p w:rsidR="00674070" w:rsidRDefault="006E1B41" w:rsidP="00674070">
      <w:pPr>
        <w:rPr>
          <w:sz w:val="18"/>
          <w:szCs w:val="18"/>
        </w:rPr>
      </w:pPr>
      <w:r w:rsidRPr="006E1B41">
        <w:rPr>
          <w:noProof/>
        </w:rPr>
        <w:t xml:space="preserve"> </w:t>
      </w:r>
      <w:r w:rsidR="00674070" w:rsidRPr="004E65BD">
        <w:rPr>
          <w:sz w:val="18"/>
          <w:szCs w:val="18"/>
        </w:rPr>
        <w:t>* выделяется в целях реализации пункта 6 статьи 168 Налогового кодекса Российской Федерации (часть вторая)</w:t>
      </w:r>
    </w:p>
    <w:p w:rsidR="00674070" w:rsidRDefault="00674070" w:rsidP="00674070">
      <w:pPr>
        <w:rPr>
          <w:sz w:val="18"/>
          <w:szCs w:val="18"/>
        </w:rPr>
      </w:pPr>
      <w:r>
        <w:rPr>
          <w:sz w:val="18"/>
          <w:szCs w:val="18"/>
        </w:rPr>
        <w:t>** НДС не облагается в соответствии с главой 26.2 "Упрощенная система налогообложения" Налогового Кодекса Российской Федерации</w:t>
      </w:r>
    </w:p>
    <w:sectPr w:rsidR="00674070" w:rsidSect="0025414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6E1B41"/>
    <w:rsid w:val="0000014E"/>
    <w:rsid w:val="00036FA8"/>
    <w:rsid w:val="001319CA"/>
    <w:rsid w:val="0014797D"/>
    <w:rsid w:val="00254142"/>
    <w:rsid w:val="00364398"/>
    <w:rsid w:val="003C616D"/>
    <w:rsid w:val="00417385"/>
    <w:rsid w:val="0050493A"/>
    <w:rsid w:val="005971F9"/>
    <w:rsid w:val="00674070"/>
    <w:rsid w:val="006B4B6E"/>
    <w:rsid w:val="006E1B41"/>
    <w:rsid w:val="00726698"/>
    <w:rsid w:val="0087091D"/>
    <w:rsid w:val="008A3259"/>
    <w:rsid w:val="008A7A39"/>
    <w:rsid w:val="008F19FB"/>
    <w:rsid w:val="00957C80"/>
    <w:rsid w:val="009A15F7"/>
    <w:rsid w:val="009D43C1"/>
    <w:rsid w:val="00A93C8C"/>
    <w:rsid w:val="00B52DD6"/>
    <w:rsid w:val="00B82CEF"/>
    <w:rsid w:val="00D32B0D"/>
    <w:rsid w:val="00EA7477"/>
    <w:rsid w:val="00F0324F"/>
    <w:rsid w:val="00F616B2"/>
    <w:rsid w:val="00F665E6"/>
    <w:rsid w:val="00F91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B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1B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EVG</cp:lastModifiedBy>
  <cp:revision>10</cp:revision>
  <cp:lastPrinted>2022-05-25T06:39:00Z</cp:lastPrinted>
  <dcterms:created xsi:type="dcterms:W3CDTF">2021-12-09T09:44:00Z</dcterms:created>
  <dcterms:modified xsi:type="dcterms:W3CDTF">2022-12-27T13:39:00Z</dcterms:modified>
</cp:coreProperties>
</file>